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AD1028" w:rsidRPr="00AD1028" w:rsidRDefault="00AF0BEE" w:rsidP="00AD1028">
      <w:pPr>
        <w:spacing w:line="280" w:lineRule="atLeast"/>
        <w:jc w:val="right"/>
        <w:rPr>
          <w:rStyle w:val="HafifVurgulama"/>
          <w:rFonts w:ascii="Tahoma" w:hAnsi="Tahoma" w:cs="Tahoma"/>
          <w:b/>
          <w:i w:val="0"/>
          <w:color w:val="000000" w:themeColor="text1"/>
        </w:rPr>
      </w:pPr>
      <w:r>
        <w:rPr>
          <w:rStyle w:val="HafifVurgulama"/>
          <w:rFonts w:ascii="Tahoma" w:hAnsi="Tahoma" w:cs="Tahoma"/>
          <w:b/>
          <w:i w:val="0"/>
          <w:color w:val="000000" w:themeColor="text1"/>
        </w:rPr>
        <w:t>20.11</w:t>
      </w:r>
      <w:r w:rsidR="00AD1028" w:rsidRPr="00AD1028">
        <w:rPr>
          <w:rStyle w:val="HafifVurgulama"/>
          <w:rFonts w:ascii="Tahoma" w:hAnsi="Tahoma" w:cs="Tahoma"/>
          <w:b/>
          <w:i w:val="0"/>
          <w:color w:val="000000" w:themeColor="text1"/>
        </w:rPr>
        <w:t>.2018</w:t>
      </w:r>
    </w:p>
    <w:p w:rsidR="00AF0BEE" w:rsidRPr="00402F5D" w:rsidRDefault="00AF0BEE" w:rsidP="00AF0BEE">
      <w:pPr>
        <w:pStyle w:val="ListeParagraf"/>
        <w:numPr>
          <w:ilvl w:val="0"/>
          <w:numId w:val="3"/>
        </w:numPr>
        <w:spacing w:after="0" w:line="280" w:lineRule="atLeast"/>
        <w:rPr>
          <w:rStyle w:val="HafifVurgulama"/>
          <w:rFonts w:ascii="Tahoma" w:hAnsi="Tahoma" w:cs="Tahoma"/>
          <w:b/>
          <w:i w:val="0"/>
          <w:color w:val="000000" w:themeColor="text1"/>
          <w:sz w:val="24"/>
        </w:rPr>
      </w:pPr>
      <w:r w:rsidRPr="00402F5D">
        <w:rPr>
          <w:rStyle w:val="HafifVurgulama"/>
          <w:rFonts w:ascii="Tahoma" w:hAnsi="Tahoma" w:cs="Tahoma"/>
          <w:b/>
          <w:i w:val="0"/>
          <w:color w:val="000000" w:themeColor="text1"/>
          <w:sz w:val="24"/>
        </w:rPr>
        <w:t>RAYLI SİSTEMLERDE İŞ BİRLİĞİ ÇAĞRISI</w:t>
      </w:r>
      <w:r w:rsidR="00402F5D">
        <w:rPr>
          <w:rStyle w:val="HafifVurgulama"/>
          <w:rFonts w:ascii="Tahoma" w:hAnsi="Tahoma" w:cs="Tahoma"/>
          <w:b/>
          <w:i w:val="0"/>
          <w:color w:val="000000" w:themeColor="text1"/>
          <w:sz w:val="24"/>
        </w:rPr>
        <w:t>.</w:t>
      </w:r>
    </w:p>
    <w:p w:rsidR="00AF0BEE" w:rsidRPr="00402F5D" w:rsidRDefault="00AF0BEE" w:rsidP="00AF0BEE">
      <w:pPr>
        <w:pStyle w:val="ListeParagraf"/>
        <w:numPr>
          <w:ilvl w:val="0"/>
          <w:numId w:val="3"/>
        </w:numPr>
        <w:spacing w:after="0" w:line="280" w:lineRule="atLeast"/>
        <w:rPr>
          <w:rStyle w:val="HafifVurgulama"/>
          <w:rFonts w:ascii="Tahoma" w:hAnsi="Tahoma" w:cs="Tahoma"/>
          <w:b/>
          <w:i w:val="0"/>
          <w:color w:val="000000" w:themeColor="text1"/>
          <w:sz w:val="24"/>
        </w:rPr>
      </w:pPr>
      <w:r w:rsidRPr="00402F5D">
        <w:rPr>
          <w:rStyle w:val="HafifVurgulama"/>
          <w:rFonts w:ascii="Tahoma" w:hAnsi="Tahoma" w:cs="Tahoma"/>
          <w:b/>
          <w:i w:val="0"/>
          <w:color w:val="000000" w:themeColor="text1"/>
          <w:sz w:val="24"/>
        </w:rPr>
        <w:t>ARUS</w:t>
      </w:r>
      <w:r w:rsidR="00402F5D">
        <w:rPr>
          <w:rStyle w:val="HafifVurgulama"/>
          <w:rFonts w:ascii="Tahoma" w:hAnsi="Tahoma" w:cs="Tahoma"/>
          <w:b/>
          <w:i w:val="0"/>
          <w:color w:val="000000" w:themeColor="text1"/>
          <w:sz w:val="24"/>
        </w:rPr>
        <w:t>,</w:t>
      </w:r>
      <w:r w:rsidRPr="00402F5D">
        <w:rPr>
          <w:rStyle w:val="HafifVurgulama"/>
          <w:rFonts w:ascii="Tahoma" w:hAnsi="Tahoma" w:cs="Tahoma"/>
          <w:b/>
          <w:i w:val="0"/>
          <w:color w:val="000000" w:themeColor="text1"/>
          <w:sz w:val="24"/>
        </w:rPr>
        <w:t xml:space="preserve"> 60 FİRMAYI ASELSAN VE EG</w:t>
      </w:r>
      <w:r w:rsidR="00402F5D">
        <w:rPr>
          <w:rStyle w:val="HafifVurgulama"/>
          <w:rFonts w:ascii="Tahoma" w:hAnsi="Tahoma" w:cs="Tahoma"/>
          <w:b/>
          <w:i w:val="0"/>
          <w:color w:val="000000" w:themeColor="text1"/>
          <w:sz w:val="24"/>
        </w:rPr>
        <w:t>O</w:t>
      </w:r>
      <w:r w:rsidRPr="00402F5D">
        <w:rPr>
          <w:rStyle w:val="HafifVurgulama"/>
          <w:rFonts w:ascii="Tahoma" w:hAnsi="Tahoma" w:cs="Tahoma"/>
          <w:b/>
          <w:i w:val="0"/>
          <w:color w:val="000000" w:themeColor="text1"/>
          <w:sz w:val="24"/>
        </w:rPr>
        <w:t xml:space="preserve"> YETKİLİLERİYLE BULUŞTURDU</w:t>
      </w:r>
      <w:r w:rsidR="00402F5D">
        <w:rPr>
          <w:rStyle w:val="HafifVurgulama"/>
          <w:rFonts w:ascii="Tahoma" w:hAnsi="Tahoma" w:cs="Tahoma"/>
          <w:b/>
          <w:i w:val="0"/>
          <w:color w:val="000000" w:themeColor="text1"/>
          <w:sz w:val="24"/>
        </w:rPr>
        <w:t>.</w:t>
      </w:r>
    </w:p>
    <w:p w:rsidR="00AF0BEE" w:rsidRPr="00402F5D" w:rsidRDefault="00AF0BEE" w:rsidP="00AF0BEE">
      <w:pPr>
        <w:pStyle w:val="ListeParagraf"/>
        <w:numPr>
          <w:ilvl w:val="0"/>
          <w:numId w:val="3"/>
        </w:numPr>
        <w:spacing w:after="0" w:line="280" w:lineRule="atLeast"/>
        <w:rPr>
          <w:rFonts w:ascii="Tahoma" w:hAnsi="Tahoma" w:cs="Tahoma"/>
          <w:b/>
          <w:iCs/>
          <w:color w:val="000000" w:themeColor="text1"/>
          <w:sz w:val="24"/>
        </w:rPr>
      </w:pPr>
      <w:r w:rsidRPr="00402F5D">
        <w:rPr>
          <w:rStyle w:val="HafifVurgulama"/>
          <w:rFonts w:ascii="Tahoma" w:hAnsi="Tahoma" w:cs="Tahoma"/>
          <w:b/>
          <w:i w:val="0"/>
          <w:color w:val="000000" w:themeColor="text1"/>
          <w:sz w:val="24"/>
        </w:rPr>
        <w:t>OSTİM YÖNETİM KURULU BAŞKANI ORHAN AYDIN: “</w:t>
      </w:r>
      <w:r w:rsidRPr="00402F5D">
        <w:rPr>
          <w:rFonts w:ascii="Tahoma" w:hAnsi="Tahoma" w:cs="Tahoma"/>
          <w:b/>
          <w:sz w:val="24"/>
        </w:rPr>
        <w:t>KAMU, ÜNİVERSİTE, SANAYİ HEP BİRLİKTE BİR SİNERJİ OLUŞTURMALIYIZ. FİRMALARIMIZIN YAPAMAYACAĞI BİR ŞEY YOK. BİZ BUNA İNANIYORUZ. EGO’NUN BÜTÜN İHTİYAÇLARINI, BÜTÜN KULLANILAN ARAÇLARI YAPABİLİRİZ.”</w:t>
      </w:r>
    </w:p>
    <w:p w:rsidR="00AF0BEE" w:rsidRPr="00402F5D" w:rsidRDefault="00AF0BEE" w:rsidP="00AF0BEE">
      <w:pPr>
        <w:pStyle w:val="ListeParagraf"/>
        <w:numPr>
          <w:ilvl w:val="0"/>
          <w:numId w:val="3"/>
        </w:numPr>
        <w:spacing w:after="0" w:line="280" w:lineRule="atLeast"/>
        <w:rPr>
          <w:rStyle w:val="HafifVurgulama"/>
          <w:rFonts w:ascii="Tahoma" w:hAnsi="Tahoma" w:cs="Tahoma"/>
          <w:b/>
          <w:i w:val="0"/>
          <w:color w:val="000000" w:themeColor="text1"/>
          <w:sz w:val="24"/>
        </w:rPr>
      </w:pPr>
      <w:r w:rsidRPr="00402F5D">
        <w:rPr>
          <w:rFonts w:ascii="Tahoma" w:hAnsi="Tahoma" w:cs="Tahoma"/>
          <w:b/>
          <w:sz w:val="24"/>
        </w:rPr>
        <w:t>TCDD GENEL MÜDÜRÜ İSA APAYDIN: “</w:t>
      </w:r>
      <w:r w:rsidR="00402F5D" w:rsidRPr="00402F5D">
        <w:rPr>
          <w:rFonts w:ascii="Tahoma" w:hAnsi="Tahoma" w:cs="Tahoma"/>
          <w:b/>
          <w:sz w:val="24"/>
        </w:rPr>
        <w:t>HEP BİRLİKTE MİLLİ MARKALARIMIZI ÇIKARMALIYIZ. BUNDAN BAŞKA ÇAREMİZ YOK. DEMİRYOLU YAPIMINDA YÜZDE 90 YERLİLEŞTİRDİK.”</w:t>
      </w:r>
    </w:p>
    <w:p w:rsidR="00AF0BEE" w:rsidRPr="00AF0BEE" w:rsidRDefault="00AF0BEE" w:rsidP="00AF0BEE">
      <w:pPr>
        <w:spacing w:after="0" w:line="280" w:lineRule="atLeast"/>
        <w:rPr>
          <w:rStyle w:val="HafifVurgulama"/>
          <w:rFonts w:ascii="Tahoma" w:hAnsi="Tahoma" w:cs="Tahoma"/>
          <w:b/>
          <w:i w:val="0"/>
          <w:color w:val="000000" w:themeColor="text1"/>
        </w:rPr>
      </w:pPr>
    </w:p>
    <w:p w:rsidR="00402F5D" w:rsidRDefault="00AF0BEE" w:rsidP="00402F5D">
      <w:pPr>
        <w:spacing w:afterLines="20" w:after="48" w:line="240" w:lineRule="auto"/>
        <w:jc w:val="both"/>
        <w:rPr>
          <w:rFonts w:ascii="Tahoma" w:hAnsi="Tahoma" w:cs="Tahoma"/>
        </w:rPr>
      </w:pPr>
      <w:r w:rsidRPr="00AF0BEE">
        <w:rPr>
          <w:rFonts w:ascii="Tahoma" w:hAnsi="Tahoma" w:cs="Tahoma"/>
        </w:rPr>
        <w:t xml:space="preserve">Anadolu Raylı Ulaşım Sistemleri Kümelenmesi (ARUS), Ankara Büyükşehir Belediyesi EGO Genel Müdürlüğü ve ASELSAN ile Yerlileştirme İşbirliği Toplantısı düzenledi. Raylı sistem yatırımlarının geçmişten günümüze değerlendirildiği toplantıda; hafif </w:t>
      </w:r>
      <w:proofErr w:type="gramStart"/>
      <w:r w:rsidRPr="00AF0BEE">
        <w:rPr>
          <w:rFonts w:ascii="Tahoma" w:hAnsi="Tahoma" w:cs="Tahoma"/>
        </w:rPr>
        <w:t>m</w:t>
      </w:r>
      <w:bookmarkStart w:id="0" w:name="_GoBack"/>
      <w:bookmarkEnd w:id="0"/>
      <w:r w:rsidRPr="00AF0BEE">
        <w:rPr>
          <w:rFonts w:ascii="Tahoma" w:hAnsi="Tahoma" w:cs="Tahoma"/>
        </w:rPr>
        <w:t>etro</w:t>
      </w:r>
      <w:proofErr w:type="gramEnd"/>
      <w:r w:rsidRPr="00AF0BEE">
        <w:rPr>
          <w:rFonts w:ascii="Tahoma" w:hAnsi="Tahoma" w:cs="Tahoma"/>
        </w:rPr>
        <w:t>, hızlı tren gibi kritik araçların hepsinin ülkemizde yapabileceği, bunun için kamu, üniversite ve sanayi arasında sinerji oluş</w:t>
      </w:r>
      <w:r w:rsidR="00402F5D">
        <w:rPr>
          <w:rFonts w:ascii="Tahoma" w:hAnsi="Tahoma" w:cs="Tahoma"/>
        </w:rPr>
        <w:t>turulması gerektiği belirtildi.</w:t>
      </w:r>
    </w:p>
    <w:p w:rsidR="00402F5D" w:rsidRPr="00402F5D" w:rsidRDefault="00402F5D" w:rsidP="00402F5D">
      <w:pPr>
        <w:spacing w:afterLines="20" w:after="48" w:line="240" w:lineRule="auto"/>
        <w:jc w:val="both"/>
        <w:rPr>
          <w:rFonts w:ascii="Tahoma" w:hAnsi="Tahoma" w:cs="Tahoma"/>
          <w:sz w:val="10"/>
          <w:szCs w:val="10"/>
        </w:rPr>
      </w:pPr>
    </w:p>
    <w:p w:rsidR="00AF0BEE" w:rsidRDefault="00AF0BEE" w:rsidP="00402F5D">
      <w:pPr>
        <w:spacing w:afterLines="20" w:after="48" w:line="240" w:lineRule="auto"/>
        <w:jc w:val="both"/>
        <w:rPr>
          <w:rFonts w:ascii="Tahoma" w:hAnsi="Tahoma" w:cs="Tahoma"/>
        </w:rPr>
      </w:pPr>
      <w:r w:rsidRPr="003B1FB1">
        <w:rPr>
          <w:rFonts w:ascii="Tahoma" w:hAnsi="Tahoma" w:cs="Tahoma"/>
        </w:rPr>
        <w:t xml:space="preserve">OSTİM OSB Konferans Salonu’nda gerçekleşen toplantının açılışlında konuşan ARUS Koordinatörü Dr. İlhami Pektaş, </w:t>
      </w:r>
      <w:r>
        <w:rPr>
          <w:rFonts w:ascii="Tahoma" w:hAnsi="Tahoma" w:cs="Tahoma"/>
        </w:rPr>
        <w:t>k</w:t>
      </w:r>
      <w:r w:rsidRPr="003B1FB1">
        <w:rPr>
          <w:rFonts w:ascii="Tahoma" w:hAnsi="Tahoma" w:cs="Tahoma"/>
        </w:rPr>
        <w:t>ümelenme hakkında bilgi verdi. 2012 yılına kadar 2 bin 866 aracın yabancı markalardan herhangi bir yerli k</w:t>
      </w:r>
      <w:r>
        <w:rPr>
          <w:rFonts w:ascii="Tahoma" w:hAnsi="Tahoma" w:cs="Tahoma"/>
        </w:rPr>
        <w:t xml:space="preserve">atkı olmadan alındığını anlatan Pektaş,  </w:t>
      </w:r>
      <w:proofErr w:type="spellStart"/>
      <w:r w:rsidRPr="003B1FB1">
        <w:rPr>
          <w:rFonts w:ascii="Tahoma" w:hAnsi="Tahoma" w:cs="Tahoma"/>
        </w:rPr>
        <w:t>ARUS’un</w:t>
      </w:r>
      <w:proofErr w:type="spellEnd"/>
      <w:r w:rsidRPr="003B1FB1">
        <w:rPr>
          <w:rFonts w:ascii="Tahoma" w:hAnsi="Tahoma" w:cs="Tahoma"/>
        </w:rPr>
        <w:t xml:space="preserve"> kurulumuyla raylı sistemlerde yerli katkı oranının yüzde 51’e ulaştığını kayde</w:t>
      </w:r>
      <w:r>
        <w:rPr>
          <w:rFonts w:ascii="Tahoma" w:hAnsi="Tahoma" w:cs="Tahoma"/>
        </w:rPr>
        <w:t xml:space="preserve">tti. </w:t>
      </w:r>
      <w:r w:rsidRPr="003B1FB1">
        <w:rPr>
          <w:rFonts w:ascii="Tahoma" w:hAnsi="Tahoma" w:cs="Tahoma"/>
        </w:rPr>
        <w:t>Pektaş, “Amacımız raylı sistemlerde sadece yerli katkıyla kalmayıp milli markalar da çıkartmak. İthalata dur deyip kendi ür</w:t>
      </w:r>
      <w:r>
        <w:rPr>
          <w:rFonts w:ascii="Tahoma" w:hAnsi="Tahoma" w:cs="Tahoma"/>
        </w:rPr>
        <w:t>ünlerimizi kendimiz üreteceğiz.</w:t>
      </w:r>
      <w:r w:rsidRPr="003B1FB1">
        <w:rPr>
          <w:rFonts w:ascii="Tahoma" w:hAnsi="Tahoma" w:cs="Tahoma"/>
        </w:rPr>
        <w:t>” dedi.</w:t>
      </w:r>
    </w:p>
    <w:p w:rsidR="00402F5D" w:rsidRPr="00402F5D" w:rsidRDefault="00402F5D" w:rsidP="00402F5D">
      <w:pPr>
        <w:spacing w:afterLines="20" w:after="48" w:line="240" w:lineRule="auto"/>
        <w:jc w:val="both"/>
        <w:rPr>
          <w:rFonts w:ascii="Tahoma" w:hAnsi="Tahoma" w:cs="Tahoma"/>
          <w:sz w:val="10"/>
          <w:szCs w:val="10"/>
        </w:rPr>
      </w:pPr>
    </w:p>
    <w:p w:rsidR="00AF0BEE" w:rsidRPr="00F24D42" w:rsidRDefault="00AF0BEE" w:rsidP="00402F5D">
      <w:pPr>
        <w:spacing w:afterLines="20" w:after="48" w:line="240" w:lineRule="auto"/>
        <w:jc w:val="both"/>
        <w:rPr>
          <w:rFonts w:ascii="Tahoma" w:hAnsi="Tahoma" w:cs="Tahoma"/>
          <w:b/>
        </w:rPr>
      </w:pPr>
      <w:r>
        <w:rPr>
          <w:rFonts w:ascii="Tahoma" w:hAnsi="Tahoma" w:cs="Tahoma"/>
          <w:b/>
        </w:rPr>
        <w:t>‘</w:t>
      </w:r>
      <w:r w:rsidRPr="00F24D42">
        <w:rPr>
          <w:rFonts w:ascii="Tahoma" w:hAnsi="Tahoma" w:cs="Tahoma"/>
          <w:b/>
        </w:rPr>
        <w:t>50 kardeş şeh</w:t>
      </w:r>
      <w:r>
        <w:rPr>
          <w:rFonts w:ascii="Tahoma" w:hAnsi="Tahoma" w:cs="Tahoma"/>
          <w:b/>
        </w:rPr>
        <w:t>ir’ mesajı</w:t>
      </w:r>
    </w:p>
    <w:p w:rsidR="00402F5D" w:rsidRDefault="00AF0BEE" w:rsidP="00402F5D">
      <w:pPr>
        <w:spacing w:afterLines="20" w:after="48" w:line="240" w:lineRule="auto"/>
        <w:jc w:val="both"/>
        <w:rPr>
          <w:rFonts w:ascii="Tahoma" w:hAnsi="Tahoma" w:cs="Tahoma"/>
        </w:rPr>
      </w:pPr>
      <w:r w:rsidRPr="003B1FB1">
        <w:rPr>
          <w:rFonts w:ascii="Tahoma" w:hAnsi="Tahoma" w:cs="Tahoma"/>
        </w:rPr>
        <w:t xml:space="preserve">OSTİM Yönetim Kurulu Başkanı Orhan Aydın, bölge olarak iş birliğine açık olduklarını belirtti. Raylı sistemler sektöründe merhum Prof. Dr. </w:t>
      </w:r>
      <w:r>
        <w:rPr>
          <w:rFonts w:ascii="Tahoma" w:hAnsi="Tahoma" w:cs="Tahoma"/>
        </w:rPr>
        <w:t xml:space="preserve">Sedat Çelikdoğan </w:t>
      </w:r>
      <w:r w:rsidRPr="003B1FB1">
        <w:rPr>
          <w:rFonts w:ascii="Tahoma" w:hAnsi="Tahoma" w:cs="Tahoma"/>
        </w:rPr>
        <w:t>ile Ankara Metrosu</w:t>
      </w:r>
      <w:r>
        <w:rPr>
          <w:rFonts w:ascii="Tahoma" w:hAnsi="Tahoma" w:cs="Tahoma"/>
        </w:rPr>
        <w:t>’</w:t>
      </w:r>
      <w:r w:rsidRPr="003B1FB1">
        <w:rPr>
          <w:rFonts w:ascii="Tahoma" w:hAnsi="Tahoma" w:cs="Tahoma"/>
        </w:rPr>
        <w:t>nun yerlileştirme çalışmalarına baş</w:t>
      </w:r>
      <w:r>
        <w:rPr>
          <w:rFonts w:ascii="Tahoma" w:hAnsi="Tahoma" w:cs="Tahoma"/>
        </w:rPr>
        <w:t xml:space="preserve">layarak adım attıklarını anlatan </w:t>
      </w:r>
      <w:r w:rsidRPr="003B1FB1">
        <w:rPr>
          <w:rFonts w:ascii="Tahoma" w:hAnsi="Tahoma" w:cs="Tahoma"/>
        </w:rPr>
        <w:t>Aydın, yaptıkları çalışmalar neticesinde Ankara Metro ihalesine yüzde 51 yerli katkı şartı eklendiğini ve bunu</w:t>
      </w:r>
      <w:r>
        <w:rPr>
          <w:rFonts w:ascii="Tahoma" w:hAnsi="Tahoma" w:cs="Tahoma"/>
        </w:rPr>
        <w:t>n</w:t>
      </w:r>
      <w:r w:rsidRPr="003B1FB1">
        <w:rPr>
          <w:rFonts w:ascii="Tahoma" w:hAnsi="Tahoma" w:cs="Tahoma"/>
        </w:rPr>
        <w:t xml:space="preserve"> sek</w:t>
      </w:r>
      <w:r w:rsidR="00402F5D">
        <w:rPr>
          <w:rFonts w:ascii="Tahoma" w:hAnsi="Tahoma" w:cs="Tahoma"/>
        </w:rPr>
        <w:t>törde milat olduğunu ifade etti.</w:t>
      </w:r>
    </w:p>
    <w:p w:rsidR="00402F5D" w:rsidRPr="00402F5D" w:rsidRDefault="00402F5D" w:rsidP="00402F5D">
      <w:pPr>
        <w:spacing w:afterLines="20" w:after="48" w:line="240" w:lineRule="auto"/>
        <w:jc w:val="both"/>
        <w:rPr>
          <w:rFonts w:ascii="Tahoma" w:hAnsi="Tahoma" w:cs="Tahoma"/>
          <w:sz w:val="10"/>
          <w:szCs w:val="10"/>
        </w:rPr>
      </w:pPr>
    </w:p>
    <w:p w:rsidR="00402F5D" w:rsidRDefault="00AF0BEE" w:rsidP="00402F5D">
      <w:pPr>
        <w:spacing w:afterLines="20" w:after="48" w:line="240" w:lineRule="auto"/>
        <w:jc w:val="both"/>
        <w:rPr>
          <w:rFonts w:ascii="Tahoma" w:hAnsi="Tahoma" w:cs="Tahoma"/>
        </w:rPr>
      </w:pPr>
      <w:r w:rsidRPr="003B1FB1">
        <w:rPr>
          <w:rFonts w:ascii="Tahoma" w:hAnsi="Tahoma" w:cs="Tahoma"/>
        </w:rPr>
        <w:t>Aydın</w:t>
      </w:r>
      <w:r>
        <w:rPr>
          <w:rFonts w:ascii="Tahoma" w:hAnsi="Tahoma" w:cs="Tahoma"/>
        </w:rPr>
        <w:t xml:space="preserve"> şu hususların altını çizdi:</w:t>
      </w:r>
      <w:r w:rsidRPr="003B1FB1">
        <w:rPr>
          <w:rFonts w:ascii="Tahoma" w:hAnsi="Tahoma" w:cs="Tahoma"/>
        </w:rPr>
        <w:t xml:space="preserve"> “Yeterli değil ama büyük bir mesafe aldığımızı düşünüyorum. Hafif </w:t>
      </w:r>
      <w:proofErr w:type="gramStart"/>
      <w:r w:rsidRPr="003B1FB1">
        <w:rPr>
          <w:rFonts w:ascii="Tahoma" w:hAnsi="Tahoma" w:cs="Tahoma"/>
        </w:rPr>
        <w:t>metro</w:t>
      </w:r>
      <w:proofErr w:type="gramEnd"/>
      <w:r w:rsidRPr="003B1FB1">
        <w:rPr>
          <w:rFonts w:ascii="Tahoma" w:hAnsi="Tahoma" w:cs="Tahoma"/>
        </w:rPr>
        <w:t xml:space="preserve">, hızlı tren hepsini ülkemizde yapabiliriz. Bunun için kamu, üniversite, sanayi hep birlikte bir </w:t>
      </w:r>
      <w:proofErr w:type="gramStart"/>
      <w:r w:rsidRPr="003B1FB1">
        <w:rPr>
          <w:rFonts w:ascii="Tahoma" w:hAnsi="Tahoma" w:cs="Tahoma"/>
        </w:rPr>
        <w:t>sinerji</w:t>
      </w:r>
      <w:proofErr w:type="gramEnd"/>
      <w:r w:rsidRPr="003B1FB1">
        <w:rPr>
          <w:rFonts w:ascii="Tahoma" w:hAnsi="Tahoma" w:cs="Tahoma"/>
        </w:rPr>
        <w:t xml:space="preserve"> oluşturmalıyız. Firmalarımızın yapamayacağı bir</w:t>
      </w:r>
      <w:r>
        <w:rPr>
          <w:rFonts w:ascii="Tahoma" w:hAnsi="Tahoma" w:cs="Tahoma"/>
        </w:rPr>
        <w:t xml:space="preserve"> </w:t>
      </w:r>
      <w:r w:rsidRPr="003B1FB1">
        <w:rPr>
          <w:rFonts w:ascii="Tahoma" w:hAnsi="Tahoma" w:cs="Tahoma"/>
        </w:rPr>
        <w:t>şey yok. Biz buna inanıyoruz.</w:t>
      </w:r>
      <w:r>
        <w:rPr>
          <w:rFonts w:ascii="Tahoma" w:hAnsi="Tahoma" w:cs="Tahoma"/>
        </w:rPr>
        <w:t xml:space="preserve"> </w:t>
      </w:r>
      <w:r w:rsidRPr="003B1FB1">
        <w:rPr>
          <w:rFonts w:ascii="Tahoma" w:hAnsi="Tahoma" w:cs="Tahoma"/>
        </w:rPr>
        <w:t>EGO’nun bütün ihtiyaçlarını, bütün kullanılan araçlar</w:t>
      </w:r>
      <w:r>
        <w:rPr>
          <w:rFonts w:ascii="Tahoma" w:hAnsi="Tahoma" w:cs="Tahoma"/>
        </w:rPr>
        <w:t>ı</w:t>
      </w:r>
      <w:r w:rsidRPr="00EC3697">
        <w:rPr>
          <w:rFonts w:ascii="Tahoma" w:hAnsi="Tahoma" w:cs="Tahoma"/>
        </w:rPr>
        <w:t xml:space="preserve"> </w:t>
      </w:r>
      <w:r w:rsidRPr="003B1FB1">
        <w:rPr>
          <w:rFonts w:ascii="Tahoma" w:hAnsi="Tahoma" w:cs="Tahoma"/>
        </w:rPr>
        <w:t>yapabiliriz</w:t>
      </w:r>
      <w:r>
        <w:rPr>
          <w:rFonts w:ascii="Tahoma" w:hAnsi="Tahoma" w:cs="Tahoma"/>
        </w:rPr>
        <w:t xml:space="preserve">. </w:t>
      </w:r>
      <w:r w:rsidRPr="003B1FB1">
        <w:rPr>
          <w:rFonts w:ascii="Tahoma" w:hAnsi="Tahoma" w:cs="Tahoma"/>
        </w:rPr>
        <w:t xml:space="preserve">Ankara </w:t>
      </w:r>
      <w:r>
        <w:rPr>
          <w:rFonts w:ascii="Tahoma" w:hAnsi="Tahoma" w:cs="Tahoma"/>
        </w:rPr>
        <w:t>Büyükşehir B</w:t>
      </w:r>
      <w:r w:rsidRPr="003B1FB1">
        <w:rPr>
          <w:rFonts w:ascii="Tahoma" w:hAnsi="Tahoma" w:cs="Tahoma"/>
        </w:rPr>
        <w:t>elediyesi</w:t>
      </w:r>
      <w:r>
        <w:rPr>
          <w:rFonts w:ascii="Tahoma" w:hAnsi="Tahoma" w:cs="Tahoma"/>
        </w:rPr>
        <w:t>’</w:t>
      </w:r>
      <w:r w:rsidRPr="003B1FB1">
        <w:rPr>
          <w:rFonts w:ascii="Tahoma" w:hAnsi="Tahoma" w:cs="Tahoma"/>
        </w:rPr>
        <w:t xml:space="preserve">nin 50 kardeş şehri var. Bir şehir için ne lazımsa 50 kardeş şehre de bu sistemleri götürebiliriz. Alt yapı, ulaşım, raylı sistemler, haberleşme gibi bütün işlemlerini yapabiliriz. 50 şehre otobüs satabiliriz. Belediye burada bir </w:t>
      </w:r>
      <w:proofErr w:type="gramStart"/>
      <w:r w:rsidRPr="003B1FB1">
        <w:rPr>
          <w:rFonts w:ascii="Tahoma" w:hAnsi="Tahoma" w:cs="Tahoma"/>
        </w:rPr>
        <w:t>misyon</w:t>
      </w:r>
      <w:proofErr w:type="gramEnd"/>
      <w:r w:rsidRPr="003B1FB1">
        <w:rPr>
          <w:rFonts w:ascii="Tahoma" w:hAnsi="Tahoma" w:cs="Tahoma"/>
        </w:rPr>
        <w:t xml:space="preserve"> üstlenme</w:t>
      </w:r>
      <w:r>
        <w:rPr>
          <w:rFonts w:ascii="Tahoma" w:hAnsi="Tahoma" w:cs="Tahoma"/>
        </w:rPr>
        <w:t>l</w:t>
      </w:r>
      <w:r w:rsidRPr="003B1FB1">
        <w:rPr>
          <w:rFonts w:ascii="Tahoma" w:hAnsi="Tahoma" w:cs="Tahoma"/>
        </w:rPr>
        <w:t>i, proje üreten bir belediye olmalı</w:t>
      </w:r>
      <w:r>
        <w:rPr>
          <w:rFonts w:ascii="Tahoma" w:hAnsi="Tahoma" w:cs="Tahoma"/>
        </w:rPr>
        <w:t>.</w:t>
      </w:r>
      <w:r w:rsidRPr="003B1FB1">
        <w:rPr>
          <w:rFonts w:ascii="Tahoma" w:hAnsi="Tahoma" w:cs="Tahoma"/>
        </w:rPr>
        <w:t xml:space="preserve"> </w:t>
      </w:r>
      <w:r>
        <w:rPr>
          <w:rFonts w:ascii="Tahoma" w:hAnsi="Tahoma" w:cs="Tahoma"/>
        </w:rPr>
        <w:t>S</w:t>
      </w:r>
      <w:r w:rsidRPr="003B1FB1">
        <w:rPr>
          <w:rFonts w:ascii="Tahoma" w:hAnsi="Tahoma" w:cs="Tahoma"/>
        </w:rPr>
        <w:t>adece satın almacı değil.”</w:t>
      </w:r>
    </w:p>
    <w:p w:rsidR="00402F5D" w:rsidRDefault="00402F5D" w:rsidP="00402F5D">
      <w:pPr>
        <w:spacing w:afterLines="20" w:after="48" w:line="240" w:lineRule="auto"/>
        <w:jc w:val="both"/>
        <w:rPr>
          <w:rFonts w:ascii="Tahoma" w:hAnsi="Tahoma" w:cs="Tahoma"/>
        </w:rPr>
      </w:pPr>
    </w:p>
    <w:p w:rsidR="00AF0BEE" w:rsidRPr="00F24D42" w:rsidRDefault="00AF0BEE" w:rsidP="00402F5D">
      <w:pPr>
        <w:spacing w:afterLines="20" w:after="48" w:line="240" w:lineRule="auto"/>
        <w:jc w:val="both"/>
        <w:rPr>
          <w:rFonts w:ascii="Tahoma" w:hAnsi="Tahoma" w:cs="Tahoma"/>
          <w:b/>
        </w:rPr>
      </w:pPr>
      <w:r w:rsidRPr="00F24D42">
        <w:rPr>
          <w:rFonts w:ascii="Tahoma" w:hAnsi="Tahoma" w:cs="Tahoma"/>
          <w:b/>
        </w:rPr>
        <w:t>Yüzde 80 yerlilik yakalanabilir</w:t>
      </w:r>
    </w:p>
    <w:p w:rsidR="00AF0BEE" w:rsidRPr="003B1FB1" w:rsidRDefault="00AF0BEE" w:rsidP="00402F5D">
      <w:pPr>
        <w:spacing w:afterLines="20" w:after="48" w:line="240" w:lineRule="auto"/>
        <w:jc w:val="both"/>
        <w:rPr>
          <w:rFonts w:ascii="Tahoma" w:hAnsi="Tahoma" w:cs="Tahoma"/>
        </w:rPr>
      </w:pPr>
      <w:r w:rsidRPr="003B1FB1">
        <w:rPr>
          <w:rFonts w:ascii="Tahoma" w:hAnsi="Tahoma" w:cs="Tahoma"/>
        </w:rPr>
        <w:t xml:space="preserve">ASELSAN Genel Müdür Yardımcısı Dr. İbrahim </w:t>
      </w:r>
      <w:proofErr w:type="gramStart"/>
      <w:r w:rsidRPr="003B1FB1">
        <w:rPr>
          <w:rFonts w:ascii="Tahoma" w:hAnsi="Tahoma" w:cs="Tahoma"/>
        </w:rPr>
        <w:t>Bekar</w:t>
      </w:r>
      <w:proofErr w:type="gramEnd"/>
      <w:r w:rsidRPr="003B1FB1">
        <w:rPr>
          <w:rFonts w:ascii="Tahoma" w:hAnsi="Tahoma" w:cs="Tahoma"/>
        </w:rPr>
        <w:t xml:space="preserve">, raylı araç ve sinyalizasyon sistemleri hakkında </w:t>
      </w:r>
      <w:r>
        <w:rPr>
          <w:rFonts w:ascii="Tahoma" w:hAnsi="Tahoma" w:cs="Tahoma"/>
        </w:rPr>
        <w:t>yapılanları anlattı</w:t>
      </w:r>
      <w:r w:rsidRPr="003B1FB1">
        <w:rPr>
          <w:rFonts w:ascii="Tahoma" w:hAnsi="Tahoma" w:cs="Tahoma"/>
        </w:rPr>
        <w:t xml:space="preserve">. ASELSAN’ın kazanımlarının OSTİM’in de kazanımı olduğunu </w:t>
      </w:r>
      <w:r>
        <w:rPr>
          <w:rFonts w:ascii="Tahoma" w:hAnsi="Tahoma" w:cs="Tahoma"/>
        </w:rPr>
        <w:t>vurgulayan</w:t>
      </w:r>
      <w:r w:rsidRPr="003B1FB1">
        <w:rPr>
          <w:rFonts w:ascii="Tahoma" w:hAnsi="Tahoma" w:cs="Tahoma"/>
        </w:rPr>
        <w:t xml:space="preserve"> </w:t>
      </w:r>
      <w:proofErr w:type="gramStart"/>
      <w:r w:rsidRPr="003B1FB1">
        <w:rPr>
          <w:rFonts w:ascii="Tahoma" w:hAnsi="Tahoma" w:cs="Tahoma"/>
        </w:rPr>
        <w:t>Bekar</w:t>
      </w:r>
      <w:proofErr w:type="gramEnd"/>
      <w:r w:rsidRPr="003B1FB1">
        <w:rPr>
          <w:rFonts w:ascii="Tahoma" w:hAnsi="Tahoma" w:cs="Tahoma"/>
        </w:rPr>
        <w:t xml:space="preserve">, tren kontrol ve yönetim sistemi ve çekiş sisteminde yerlilik oranlarını maksimize ettiklerini kaydetti. </w:t>
      </w:r>
    </w:p>
    <w:p w:rsidR="00402F5D" w:rsidRDefault="00402F5D" w:rsidP="00402F5D">
      <w:pPr>
        <w:spacing w:afterLines="20" w:after="48" w:line="240" w:lineRule="auto"/>
        <w:jc w:val="both"/>
        <w:rPr>
          <w:rFonts w:ascii="Tahoma" w:hAnsi="Tahoma" w:cs="Tahoma"/>
        </w:rPr>
      </w:pPr>
    </w:p>
    <w:p w:rsidR="00402F5D" w:rsidRDefault="00402F5D" w:rsidP="00402F5D">
      <w:pPr>
        <w:spacing w:afterLines="20" w:after="48" w:line="240" w:lineRule="auto"/>
        <w:jc w:val="both"/>
        <w:rPr>
          <w:rFonts w:ascii="Tahoma" w:hAnsi="Tahoma" w:cs="Tahoma"/>
        </w:rPr>
      </w:pPr>
    </w:p>
    <w:p w:rsidR="00402F5D" w:rsidRDefault="00402F5D" w:rsidP="00402F5D">
      <w:pPr>
        <w:spacing w:afterLines="20" w:after="48" w:line="240" w:lineRule="auto"/>
        <w:jc w:val="both"/>
        <w:rPr>
          <w:rFonts w:ascii="Tahoma" w:hAnsi="Tahoma" w:cs="Tahoma"/>
        </w:rPr>
      </w:pPr>
    </w:p>
    <w:p w:rsidR="00402F5D" w:rsidRDefault="00402F5D" w:rsidP="00402F5D">
      <w:pPr>
        <w:spacing w:afterLines="20" w:after="48" w:line="240" w:lineRule="auto"/>
        <w:jc w:val="both"/>
        <w:rPr>
          <w:rFonts w:ascii="Tahoma" w:hAnsi="Tahoma" w:cs="Tahoma"/>
        </w:rPr>
      </w:pPr>
    </w:p>
    <w:p w:rsidR="00294720" w:rsidRDefault="00294720" w:rsidP="00402F5D">
      <w:pPr>
        <w:spacing w:afterLines="20" w:after="48" w:line="240" w:lineRule="auto"/>
        <w:jc w:val="both"/>
        <w:rPr>
          <w:rFonts w:ascii="Tahoma" w:hAnsi="Tahoma" w:cs="Tahoma"/>
        </w:rPr>
      </w:pPr>
    </w:p>
    <w:p w:rsidR="00402F5D" w:rsidRDefault="00AF0BEE" w:rsidP="00402F5D">
      <w:pPr>
        <w:spacing w:afterLines="20" w:after="48" w:line="240" w:lineRule="auto"/>
        <w:jc w:val="both"/>
        <w:rPr>
          <w:rFonts w:ascii="Tahoma" w:hAnsi="Tahoma" w:cs="Tahoma"/>
        </w:rPr>
      </w:pPr>
      <w:r w:rsidRPr="003B1FB1">
        <w:rPr>
          <w:rFonts w:ascii="Tahoma" w:hAnsi="Tahoma" w:cs="Tahoma"/>
        </w:rPr>
        <w:t>ASELSAN</w:t>
      </w:r>
      <w:r>
        <w:rPr>
          <w:rFonts w:ascii="Tahoma" w:hAnsi="Tahoma" w:cs="Tahoma"/>
        </w:rPr>
        <w:t xml:space="preserve"> olarak </w:t>
      </w:r>
      <w:r w:rsidRPr="003B1FB1">
        <w:rPr>
          <w:rFonts w:ascii="Tahoma" w:hAnsi="Tahoma" w:cs="Tahoma"/>
        </w:rPr>
        <w:t>elektronik kart tasarımından</w:t>
      </w:r>
      <w:r>
        <w:rPr>
          <w:rFonts w:ascii="Tahoma" w:hAnsi="Tahoma" w:cs="Tahoma"/>
        </w:rPr>
        <w:t>,</w:t>
      </w:r>
      <w:r w:rsidRPr="003B1FB1">
        <w:rPr>
          <w:rFonts w:ascii="Tahoma" w:hAnsi="Tahoma" w:cs="Tahoma"/>
        </w:rPr>
        <w:t xml:space="preserve"> </w:t>
      </w:r>
      <w:r>
        <w:rPr>
          <w:rFonts w:ascii="Tahoma" w:hAnsi="Tahoma" w:cs="Tahoma"/>
        </w:rPr>
        <w:t>cer motoruna, elektrikli otobüsten,</w:t>
      </w:r>
      <w:r w:rsidRPr="003B1FB1">
        <w:rPr>
          <w:rFonts w:ascii="Tahoma" w:hAnsi="Tahoma" w:cs="Tahoma"/>
        </w:rPr>
        <w:t xml:space="preserve"> metroya, tramvaya gidecek kazanımları çalıştıklarını belirten </w:t>
      </w:r>
      <w:proofErr w:type="gramStart"/>
      <w:r w:rsidRPr="003B1FB1">
        <w:rPr>
          <w:rFonts w:ascii="Tahoma" w:hAnsi="Tahoma" w:cs="Tahoma"/>
        </w:rPr>
        <w:t>Bekar</w:t>
      </w:r>
      <w:proofErr w:type="gramEnd"/>
      <w:r w:rsidRPr="003B1FB1">
        <w:rPr>
          <w:rFonts w:ascii="Tahoma" w:hAnsi="Tahoma" w:cs="Tahoma"/>
        </w:rPr>
        <w:t xml:space="preserve">, sinyalizasyon sistemlerinin </w:t>
      </w:r>
      <w:r>
        <w:rPr>
          <w:rFonts w:ascii="Tahoma" w:hAnsi="Tahoma" w:cs="Tahoma"/>
        </w:rPr>
        <w:t xml:space="preserve">kritik bileşen </w:t>
      </w:r>
      <w:r w:rsidRPr="003B1FB1">
        <w:rPr>
          <w:rFonts w:ascii="Tahoma" w:hAnsi="Tahoma" w:cs="Tahoma"/>
        </w:rPr>
        <w:t>olduğuna dikkat çekti. Sinyalizasyon</w:t>
      </w:r>
      <w:r>
        <w:rPr>
          <w:rFonts w:ascii="Tahoma" w:hAnsi="Tahoma" w:cs="Tahoma"/>
        </w:rPr>
        <w:t>da</w:t>
      </w:r>
      <w:r w:rsidRPr="003B1FB1">
        <w:rPr>
          <w:rFonts w:ascii="Tahoma" w:hAnsi="Tahoma" w:cs="Tahoma"/>
        </w:rPr>
        <w:t xml:space="preserve"> her </w:t>
      </w:r>
      <w:r>
        <w:rPr>
          <w:rFonts w:ascii="Tahoma" w:hAnsi="Tahoma" w:cs="Tahoma"/>
        </w:rPr>
        <w:t>z</w:t>
      </w:r>
      <w:r w:rsidRPr="003B1FB1">
        <w:rPr>
          <w:rFonts w:ascii="Tahoma" w:hAnsi="Tahoma" w:cs="Tahoma"/>
        </w:rPr>
        <w:t xml:space="preserve">aman ilk yapan firmaya sürdürülebilirlik açısından mahkum kalındığını </w:t>
      </w:r>
      <w:r>
        <w:rPr>
          <w:rFonts w:ascii="Tahoma" w:hAnsi="Tahoma" w:cs="Tahoma"/>
        </w:rPr>
        <w:t>ifade eden</w:t>
      </w:r>
      <w:r w:rsidRPr="003B1FB1">
        <w:rPr>
          <w:rFonts w:ascii="Tahoma" w:hAnsi="Tahoma" w:cs="Tahoma"/>
        </w:rPr>
        <w:t xml:space="preserve"> </w:t>
      </w:r>
      <w:r>
        <w:rPr>
          <w:rFonts w:ascii="Tahoma" w:hAnsi="Tahoma" w:cs="Tahoma"/>
        </w:rPr>
        <w:t xml:space="preserve">İbrahim </w:t>
      </w:r>
      <w:r w:rsidRPr="003B1FB1">
        <w:rPr>
          <w:rFonts w:ascii="Tahoma" w:hAnsi="Tahoma" w:cs="Tahoma"/>
        </w:rPr>
        <w:t>Bekar, Milli Sinyalizasyon Geliştirme Projesi</w:t>
      </w:r>
      <w:r>
        <w:rPr>
          <w:rFonts w:ascii="Tahoma" w:hAnsi="Tahoma" w:cs="Tahoma"/>
        </w:rPr>
        <w:t>’ni yürüttüklerini aktardı; p</w:t>
      </w:r>
      <w:r w:rsidRPr="003B1FB1">
        <w:rPr>
          <w:rFonts w:ascii="Tahoma" w:hAnsi="Tahoma" w:cs="Tahoma"/>
        </w:rPr>
        <w:t xml:space="preserve">rojeyi Türkiye’deki bütün </w:t>
      </w:r>
      <w:proofErr w:type="gramStart"/>
      <w:r w:rsidRPr="003B1FB1">
        <w:rPr>
          <w:rFonts w:ascii="Tahoma" w:hAnsi="Tahoma" w:cs="Tahoma"/>
        </w:rPr>
        <w:t>metro</w:t>
      </w:r>
      <w:proofErr w:type="gramEnd"/>
      <w:r w:rsidRPr="003B1FB1">
        <w:rPr>
          <w:rFonts w:ascii="Tahoma" w:hAnsi="Tahoma" w:cs="Tahoma"/>
        </w:rPr>
        <w:t xml:space="preserve"> hatlarına yaygınlaştırmayı hedeflediklerini anlat</w:t>
      </w:r>
      <w:r>
        <w:rPr>
          <w:rFonts w:ascii="Tahoma" w:hAnsi="Tahoma" w:cs="Tahoma"/>
        </w:rPr>
        <w:t>an</w:t>
      </w:r>
      <w:r w:rsidRPr="003B1FB1">
        <w:rPr>
          <w:rFonts w:ascii="Tahoma" w:hAnsi="Tahoma" w:cs="Tahoma"/>
        </w:rPr>
        <w:t xml:space="preserve"> Bekar,</w:t>
      </w:r>
      <w:r>
        <w:rPr>
          <w:rFonts w:ascii="Tahoma" w:hAnsi="Tahoma" w:cs="Tahoma"/>
        </w:rPr>
        <w:t xml:space="preserve"> </w:t>
      </w:r>
      <w:r w:rsidRPr="003B1FB1">
        <w:rPr>
          <w:rFonts w:ascii="Tahoma" w:hAnsi="Tahoma" w:cs="Tahoma"/>
        </w:rPr>
        <w:t>“Raylı sistemler sektör</w:t>
      </w:r>
      <w:r>
        <w:rPr>
          <w:rFonts w:ascii="Tahoma" w:hAnsi="Tahoma" w:cs="Tahoma"/>
        </w:rPr>
        <w:t>ün</w:t>
      </w:r>
      <w:r w:rsidRPr="003B1FB1">
        <w:rPr>
          <w:rFonts w:ascii="Tahoma" w:hAnsi="Tahoma" w:cs="Tahoma"/>
        </w:rPr>
        <w:t>de yüzde 80’lere varan yerliliğe ulaşılabileceğini düşünüyorum.</w:t>
      </w:r>
      <w:r w:rsidR="00402F5D">
        <w:rPr>
          <w:rFonts w:ascii="Tahoma" w:hAnsi="Tahoma" w:cs="Tahoma"/>
        </w:rPr>
        <w:t>” dedi.</w:t>
      </w:r>
    </w:p>
    <w:p w:rsidR="00402F5D" w:rsidRPr="00402F5D" w:rsidRDefault="00402F5D" w:rsidP="00402F5D">
      <w:pPr>
        <w:spacing w:afterLines="20" w:after="48" w:line="240" w:lineRule="auto"/>
        <w:jc w:val="both"/>
        <w:rPr>
          <w:rFonts w:ascii="Tahoma" w:hAnsi="Tahoma" w:cs="Tahoma"/>
          <w:sz w:val="10"/>
          <w:szCs w:val="10"/>
        </w:rPr>
      </w:pPr>
    </w:p>
    <w:p w:rsidR="00402F5D" w:rsidRDefault="00AF0BEE" w:rsidP="00402F5D">
      <w:pPr>
        <w:spacing w:afterLines="20" w:after="48" w:line="240" w:lineRule="auto"/>
        <w:jc w:val="both"/>
        <w:rPr>
          <w:rFonts w:ascii="Tahoma" w:hAnsi="Tahoma" w:cs="Tahoma"/>
        </w:rPr>
      </w:pPr>
      <w:r w:rsidRPr="003B1FB1">
        <w:rPr>
          <w:rFonts w:ascii="Tahoma" w:hAnsi="Tahoma" w:cs="Tahoma"/>
        </w:rPr>
        <w:t>ASELSAN’ın</w:t>
      </w:r>
      <w:r>
        <w:rPr>
          <w:rFonts w:ascii="Tahoma" w:hAnsi="Tahoma" w:cs="Tahoma"/>
        </w:rPr>
        <w:t>,</w:t>
      </w:r>
      <w:r w:rsidRPr="003B1FB1">
        <w:rPr>
          <w:rFonts w:ascii="Tahoma" w:hAnsi="Tahoma" w:cs="Tahoma"/>
        </w:rPr>
        <w:t xml:space="preserve"> Ankara Metro modernizasyon çalışması hakkında da proje yöneticisi Günay Şimşek </w:t>
      </w:r>
      <w:r>
        <w:rPr>
          <w:rFonts w:ascii="Tahoma" w:hAnsi="Tahoma" w:cs="Tahoma"/>
        </w:rPr>
        <w:t>açıklamalarda bulundu</w:t>
      </w:r>
      <w:r w:rsidRPr="003B1FB1">
        <w:rPr>
          <w:rFonts w:ascii="Tahoma" w:hAnsi="Tahoma" w:cs="Tahoma"/>
        </w:rPr>
        <w:t xml:space="preserve">. Cer sistemlerini yenileyerek cer motorunu hafiflettiklerini ve enerji tüketiminde yüzde 20 verim sağlandığını </w:t>
      </w:r>
      <w:r>
        <w:rPr>
          <w:rFonts w:ascii="Tahoma" w:hAnsi="Tahoma" w:cs="Tahoma"/>
        </w:rPr>
        <w:t>söyleyen</w:t>
      </w:r>
      <w:r w:rsidRPr="003B1FB1">
        <w:rPr>
          <w:rFonts w:ascii="Tahoma" w:hAnsi="Tahoma" w:cs="Tahoma"/>
        </w:rPr>
        <w:t xml:space="preserve"> </w:t>
      </w:r>
      <w:r>
        <w:rPr>
          <w:rFonts w:ascii="Tahoma" w:hAnsi="Tahoma" w:cs="Tahoma"/>
        </w:rPr>
        <w:t>Şimşek, tren kontrol s</w:t>
      </w:r>
      <w:r w:rsidRPr="003B1FB1">
        <w:rPr>
          <w:rFonts w:ascii="Tahoma" w:hAnsi="Tahoma" w:cs="Tahoma"/>
        </w:rPr>
        <w:t xml:space="preserve">istemini yenilediklerini belirtti. </w:t>
      </w:r>
      <w:r>
        <w:rPr>
          <w:rFonts w:ascii="Tahoma" w:hAnsi="Tahoma" w:cs="Tahoma"/>
        </w:rPr>
        <w:t>Şimşek, m</w:t>
      </w:r>
      <w:r w:rsidRPr="003B1FB1">
        <w:rPr>
          <w:rFonts w:ascii="Tahoma" w:hAnsi="Tahoma" w:cs="Tahoma"/>
        </w:rPr>
        <w:t>odernizasyon çalışmalarında büyük bir bölümü yerli ür</w:t>
      </w:r>
      <w:r>
        <w:rPr>
          <w:rFonts w:ascii="Tahoma" w:hAnsi="Tahoma" w:cs="Tahoma"/>
        </w:rPr>
        <w:t>eticilerden te</w:t>
      </w:r>
      <w:r w:rsidR="00402F5D">
        <w:rPr>
          <w:rFonts w:ascii="Tahoma" w:hAnsi="Tahoma" w:cs="Tahoma"/>
        </w:rPr>
        <w:t xml:space="preserve">darik ettiklerine işaret etti. </w:t>
      </w:r>
    </w:p>
    <w:p w:rsidR="00402F5D" w:rsidRPr="00402F5D" w:rsidRDefault="00402F5D" w:rsidP="00402F5D">
      <w:pPr>
        <w:spacing w:afterLines="20" w:after="48" w:line="240" w:lineRule="auto"/>
        <w:jc w:val="both"/>
        <w:rPr>
          <w:rFonts w:ascii="Tahoma" w:hAnsi="Tahoma" w:cs="Tahoma"/>
          <w:sz w:val="10"/>
          <w:szCs w:val="10"/>
        </w:rPr>
      </w:pPr>
    </w:p>
    <w:p w:rsidR="00AF0BEE" w:rsidRPr="00402F5D" w:rsidRDefault="00AF0BEE" w:rsidP="00402F5D">
      <w:pPr>
        <w:spacing w:afterLines="20" w:after="48" w:line="240" w:lineRule="auto"/>
        <w:jc w:val="both"/>
        <w:rPr>
          <w:rFonts w:ascii="Tahoma" w:hAnsi="Tahoma" w:cs="Tahoma"/>
        </w:rPr>
      </w:pPr>
      <w:r w:rsidRPr="001D0DA8">
        <w:rPr>
          <w:rFonts w:ascii="Tahoma" w:hAnsi="Tahoma" w:cs="Tahoma"/>
          <w:b/>
        </w:rPr>
        <w:t>EGO’</w:t>
      </w:r>
      <w:r>
        <w:rPr>
          <w:rFonts w:ascii="Tahoma" w:hAnsi="Tahoma" w:cs="Tahoma"/>
          <w:b/>
        </w:rPr>
        <w:t xml:space="preserve">nun kapısı sanayicilere </w:t>
      </w:r>
      <w:r w:rsidRPr="001D0DA8">
        <w:rPr>
          <w:rFonts w:ascii="Tahoma" w:hAnsi="Tahoma" w:cs="Tahoma"/>
          <w:b/>
        </w:rPr>
        <w:t>açık</w:t>
      </w:r>
    </w:p>
    <w:p w:rsidR="00402F5D" w:rsidRDefault="00AF0BEE" w:rsidP="00402F5D">
      <w:pPr>
        <w:spacing w:afterLines="20" w:after="48" w:line="240" w:lineRule="auto"/>
        <w:jc w:val="both"/>
        <w:rPr>
          <w:rFonts w:ascii="Tahoma" w:hAnsi="Tahoma" w:cs="Tahoma"/>
        </w:rPr>
      </w:pPr>
      <w:r w:rsidRPr="003B1FB1">
        <w:rPr>
          <w:rFonts w:ascii="Tahoma" w:hAnsi="Tahoma" w:cs="Tahoma"/>
        </w:rPr>
        <w:t>EGO Raylı Sistemler Daire Başkanı Sinan Yılmaz, Ankara’da toplu taşımada EGO’nun bir otorite olduğunu belirtti. Tüm bakım ve onarımları kendi bünye</w:t>
      </w:r>
      <w:r>
        <w:rPr>
          <w:rFonts w:ascii="Tahoma" w:hAnsi="Tahoma" w:cs="Tahoma"/>
        </w:rPr>
        <w:t xml:space="preserve">lerinde </w:t>
      </w:r>
      <w:r w:rsidRPr="003B1FB1">
        <w:rPr>
          <w:rFonts w:ascii="Tahoma" w:hAnsi="Tahoma" w:cs="Tahoma"/>
        </w:rPr>
        <w:t>yaptıklarını dile getiren Yılmaz, Avrupa’nın en çevreci otobüs filosuna sahip oldukları</w:t>
      </w:r>
      <w:r>
        <w:rPr>
          <w:rFonts w:ascii="Tahoma" w:hAnsi="Tahoma" w:cs="Tahoma"/>
        </w:rPr>
        <w:t>nı bildirdi.</w:t>
      </w:r>
    </w:p>
    <w:p w:rsidR="00402F5D" w:rsidRPr="00402F5D" w:rsidRDefault="00402F5D" w:rsidP="00402F5D">
      <w:pPr>
        <w:spacing w:afterLines="20" w:after="48" w:line="240" w:lineRule="auto"/>
        <w:jc w:val="both"/>
        <w:rPr>
          <w:rFonts w:ascii="Tahoma" w:hAnsi="Tahoma" w:cs="Tahoma"/>
          <w:sz w:val="10"/>
          <w:szCs w:val="10"/>
        </w:rPr>
      </w:pPr>
    </w:p>
    <w:p w:rsidR="00402F5D" w:rsidRDefault="00AF0BEE" w:rsidP="00402F5D">
      <w:pPr>
        <w:spacing w:afterLines="20" w:after="48" w:line="240" w:lineRule="auto"/>
        <w:jc w:val="both"/>
        <w:rPr>
          <w:rFonts w:ascii="Tahoma" w:hAnsi="Tahoma" w:cs="Tahoma"/>
        </w:rPr>
      </w:pPr>
      <w:r w:rsidRPr="003B1FB1">
        <w:rPr>
          <w:rFonts w:ascii="Tahoma" w:hAnsi="Tahoma" w:cs="Tahoma"/>
        </w:rPr>
        <w:t>Raylı sistem ve teleferik sistemi hakkında da bilgi veren Yılmaz, teleferiğin yıllık 9 milyon kişi tarafından kullanıldığını vurguladı. Yılmaz, “Ankara Metro ihalesine bir devrim oldu yüzde 51 ile. EGO tüm sanayiciler</w:t>
      </w:r>
      <w:r>
        <w:rPr>
          <w:rFonts w:ascii="Tahoma" w:hAnsi="Tahoma" w:cs="Tahoma"/>
        </w:rPr>
        <w:t>e</w:t>
      </w:r>
      <w:r w:rsidRPr="003B1FB1">
        <w:rPr>
          <w:rFonts w:ascii="Tahoma" w:hAnsi="Tahoma" w:cs="Tahoma"/>
        </w:rPr>
        <w:t xml:space="preserve"> kapısını sonuna kadar açtı. Burada bulunan arkadaşlarımız satın</w:t>
      </w:r>
      <w:r>
        <w:rPr>
          <w:rFonts w:ascii="Tahoma" w:hAnsi="Tahoma" w:cs="Tahoma"/>
        </w:rPr>
        <w:t xml:space="preserve"> </w:t>
      </w:r>
      <w:r w:rsidRPr="003B1FB1">
        <w:rPr>
          <w:rFonts w:ascii="Tahoma" w:hAnsi="Tahoma" w:cs="Tahoma"/>
        </w:rPr>
        <w:t>alma süreçlerini yöneten</w:t>
      </w:r>
      <w:r>
        <w:rPr>
          <w:rFonts w:ascii="Tahoma" w:hAnsi="Tahoma" w:cs="Tahoma"/>
        </w:rPr>
        <w:t>,</w:t>
      </w:r>
      <w:r w:rsidRPr="003B1FB1">
        <w:rPr>
          <w:rFonts w:ascii="Tahoma" w:hAnsi="Tahoma" w:cs="Tahoma"/>
        </w:rPr>
        <w:t xml:space="preserve"> kara</w:t>
      </w:r>
      <w:r>
        <w:rPr>
          <w:rFonts w:ascii="Tahoma" w:hAnsi="Tahoma" w:cs="Tahoma"/>
        </w:rPr>
        <w:t>r</w:t>
      </w:r>
      <w:r w:rsidRPr="003B1FB1">
        <w:rPr>
          <w:rFonts w:ascii="Tahoma" w:hAnsi="Tahoma" w:cs="Tahoma"/>
        </w:rPr>
        <w:t xml:space="preserve"> verici arkadaşlarımız.</w:t>
      </w:r>
      <w:r w:rsidR="00402F5D">
        <w:rPr>
          <w:rFonts w:ascii="Tahoma" w:hAnsi="Tahoma" w:cs="Tahoma"/>
        </w:rPr>
        <w:t>” dedi.</w:t>
      </w:r>
    </w:p>
    <w:p w:rsidR="00402F5D" w:rsidRPr="00402F5D" w:rsidRDefault="00402F5D" w:rsidP="00402F5D">
      <w:pPr>
        <w:spacing w:afterLines="20" w:after="48" w:line="240" w:lineRule="auto"/>
        <w:jc w:val="both"/>
        <w:rPr>
          <w:rFonts w:ascii="Tahoma" w:hAnsi="Tahoma" w:cs="Tahoma"/>
          <w:sz w:val="10"/>
          <w:szCs w:val="10"/>
        </w:rPr>
      </w:pPr>
    </w:p>
    <w:p w:rsidR="00AF0BEE" w:rsidRPr="001D0DA8" w:rsidRDefault="00AF0BEE" w:rsidP="00402F5D">
      <w:pPr>
        <w:spacing w:afterLines="20" w:after="48" w:line="240" w:lineRule="auto"/>
        <w:jc w:val="both"/>
        <w:rPr>
          <w:rFonts w:ascii="Tahoma" w:hAnsi="Tahoma" w:cs="Tahoma"/>
          <w:b/>
        </w:rPr>
      </w:pPr>
      <w:r w:rsidRPr="001D0DA8">
        <w:rPr>
          <w:rFonts w:ascii="Tahoma" w:hAnsi="Tahoma" w:cs="Tahoma"/>
          <w:b/>
        </w:rPr>
        <w:t>2003’ten bu yana 100 milyar TL yatırım</w:t>
      </w:r>
    </w:p>
    <w:p w:rsidR="00402F5D" w:rsidRDefault="00AF0BEE" w:rsidP="00402F5D">
      <w:pPr>
        <w:spacing w:afterLines="20" w:after="48" w:line="240" w:lineRule="auto"/>
        <w:jc w:val="both"/>
        <w:rPr>
          <w:rFonts w:ascii="Tahoma" w:hAnsi="Tahoma" w:cs="Tahoma"/>
        </w:rPr>
      </w:pPr>
      <w:r w:rsidRPr="003B1FB1">
        <w:rPr>
          <w:rFonts w:ascii="Tahoma" w:hAnsi="Tahoma" w:cs="Tahoma"/>
        </w:rPr>
        <w:t xml:space="preserve">TCDD Genel Müdürü ve ARUS Yönetim Kurulu Başkanı İsa Apaydın, sektörde çalışmaya başladıklarında iğneden ipliğe her şeyin ithal olduğunu hatırlattı. Bunu değiştirmek için sanayicileri tek tek ziyaret ettiklerini anlatan Apaydın, 2003’ten sonra </w:t>
      </w:r>
      <w:r>
        <w:rPr>
          <w:rFonts w:ascii="Tahoma" w:hAnsi="Tahoma" w:cs="Tahoma"/>
        </w:rPr>
        <w:t>d</w:t>
      </w:r>
      <w:r w:rsidRPr="003B1FB1">
        <w:rPr>
          <w:rFonts w:ascii="Tahoma" w:hAnsi="Tahoma" w:cs="Tahoma"/>
        </w:rPr>
        <w:t>emiryolları</w:t>
      </w:r>
      <w:r>
        <w:rPr>
          <w:rFonts w:ascii="Tahoma" w:hAnsi="Tahoma" w:cs="Tahoma"/>
        </w:rPr>
        <w:t>na</w:t>
      </w:r>
      <w:r w:rsidRPr="003B1FB1">
        <w:rPr>
          <w:rFonts w:ascii="Tahoma" w:hAnsi="Tahoma" w:cs="Tahoma"/>
        </w:rPr>
        <w:t xml:space="preserve"> 60 milyar </w:t>
      </w:r>
      <w:r>
        <w:rPr>
          <w:rFonts w:ascii="Tahoma" w:hAnsi="Tahoma" w:cs="Tahoma"/>
        </w:rPr>
        <w:t xml:space="preserve">TL’lik </w:t>
      </w:r>
      <w:r w:rsidRPr="003B1FB1">
        <w:rPr>
          <w:rFonts w:ascii="Tahoma" w:hAnsi="Tahoma" w:cs="Tahoma"/>
        </w:rPr>
        <w:t>yatırım yapıldığını</w:t>
      </w:r>
      <w:r>
        <w:rPr>
          <w:rFonts w:ascii="Tahoma" w:hAnsi="Tahoma" w:cs="Tahoma"/>
        </w:rPr>
        <w:t>,</w:t>
      </w:r>
      <w:r w:rsidRPr="003B1FB1">
        <w:rPr>
          <w:rFonts w:ascii="Tahoma" w:hAnsi="Tahoma" w:cs="Tahoma"/>
        </w:rPr>
        <w:t xml:space="preserve"> </w:t>
      </w:r>
      <w:r>
        <w:rPr>
          <w:rFonts w:ascii="Tahoma" w:hAnsi="Tahoma" w:cs="Tahoma"/>
        </w:rPr>
        <w:t xml:space="preserve">şehir içi </w:t>
      </w:r>
      <w:r w:rsidRPr="003B1FB1">
        <w:rPr>
          <w:rFonts w:ascii="Tahoma" w:hAnsi="Tahoma" w:cs="Tahoma"/>
        </w:rPr>
        <w:t>raylı sistemlerle bu rakamın 100 milyar TL</w:t>
      </w:r>
      <w:r>
        <w:rPr>
          <w:rFonts w:ascii="Tahoma" w:hAnsi="Tahoma" w:cs="Tahoma"/>
        </w:rPr>
        <w:t>’yi bulduğunu söyledi.</w:t>
      </w:r>
    </w:p>
    <w:p w:rsidR="00402F5D" w:rsidRPr="00402F5D" w:rsidRDefault="00402F5D" w:rsidP="00402F5D">
      <w:pPr>
        <w:spacing w:afterLines="20" w:after="48" w:line="240" w:lineRule="auto"/>
        <w:jc w:val="both"/>
        <w:rPr>
          <w:rFonts w:ascii="Tahoma" w:hAnsi="Tahoma" w:cs="Tahoma"/>
          <w:sz w:val="10"/>
          <w:szCs w:val="10"/>
        </w:rPr>
      </w:pPr>
    </w:p>
    <w:p w:rsidR="00402F5D" w:rsidRDefault="00AF0BEE" w:rsidP="00402F5D">
      <w:pPr>
        <w:spacing w:afterLines="20" w:after="48" w:line="240" w:lineRule="auto"/>
        <w:jc w:val="both"/>
        <w:rPr>
          <w:rFonts w:ascii="Tahoma" w:hAnsi="Tahoma" w:cs="Tahoma"/>
        </w:rPr>
      </w:pPr>
      <w:r>
        <w:rPr>
          <w:rFonts w:ascii="Tahoma" w:hAnsi="Tahoma" w:cs="Tahoma"/>
        </w:rPr>
        <w:t xml:space="preserve">Apaydın, sözlerini, </w:t>
      </w:r>
      <w:r w:rsidRPr="003B1FB1">
        <w:rPr>
          <w:rFonts w:ascii="Tahoma" w:hAnsi="Tahoma" w:cs="Tahoma"/>
        </w:rPr>
        <w:t>“Biz elimizden geldiği kadar sanayicilerimize destek olacağız</w:t>
      </w:r>
      <w:r>
        <w:rPr>
          <w:rFonts w:ascii="Tahoma" w:hAnsi="Tahoma" w:cs="Tahoma"/>
        </w:rPr>
        <w:t>.</w:t>
      </w:r>
      <w:r w:rsidRPr="003B1FB1">
        <w:rPr>
          <w:rFonts w:ascii="Tahoma" w:hAnsi="Tahoma" w:cs="Tahoma"/>
        </w:rPr>
        <w:t xml:space="preserve"> </w:t>
      </w:r>
      <w:r>
        <w:rPr>
          <w:rFonts w:ascii="Tahoma" w:hAnsi="Tahoma" w:cs="Tahoma"/>
        </w:rPr>
        <w:t>H</w:t>
      </w:r>
      <w:r w:rsidRPr="003B1FB1">
        <w:rPr>
          <w:rFonts w:ascii="Tahoma" w:hAnsi="Tahoma" w:cs="Tahoma"/>
        </w:rPr>
        <w:t>ep birlikte milli markalarımızı çıkarmalıyız. Bundan başka çaremiz yok. Demiryolu yapımında yüzde 90 yerlileştirdik. Milli marka çıkarabilecek altyapıya ulaştık. Gerek hafif raylı sistemlerde gerek yüksek hızlı trenlerde Sanayi İşbirliği Programı</w:t>
      </w:r>
      <w:r>
        <w:rPr>
          <w:rFonts w:ascii="Tahoma" w:hAnsi="Tahoma" w:cs="Tahoma"/>
        </w:rPr>
        <w:t>’</w:t>
      </w:r>
      <w:r w:rsidRPr="003B1FB1">
        <w:rPr>
          <w:rFonts w:ascii="Tahoma" w:hAnsi="Tahoma" w:cs="Tahoma"/>
        </w:rPr>
        <w:t>nı uygulayacağız.”</w:t>
      </w:r>
      <w:r>
        <w:rPr>
          <w:rFonts w:ascii="Tahoma" w:hAnsi="Tahoma" w:cs="Tahoma"/>
        </w:rPr>
        <w:t xml:space="preserve"> diyerek tamamladı.</w:t>
      </w:r>
    </w:p>
    <w:p w:rsidR="00402F5D" w:rsidRPr="00402F5D" w:rsidRDefault="00402F5D" w:rsidP="00402F5D">
      <w:pPr>
        <w:spacing w:afterLines="20" w:after="48" w:line="240" w:lineRule="auto"/>
        <w:jc w:val="both"/>
        <w:rPr>
          <w:rFonts w:ascii="Tahoma" w:hAnsi="Tahoma" w:cs="Tahoma"/>
          <w:sz w:val="10"/>
          <w:szCs w:val="10"/>
        </w:rPr>
      </w:pPr>
    </w:p>
    <w:p w:rsidR="00402F5D" w:rsidRDefault="00AF0BEE" w:rsidP="00402F5D">
      <w:pPr>
        <w:spacing w:afterLines="20" w:after="48" w:line="240" w:lineRule="auto"/>
        <w:jc w:val="both"/>
        <w:rPr>
          <w:rFonts w:ascii="Tahoma" w:hAnsi="Tahoma" w:cs="Tahoma"/>
        </w:rPr>
      </w:pPr>
      <w:r>
        <w:rPr>
          <w:rFonts w:ascii="Tahoma" w:hAnsi="Tahoma" w:cs="Tahoma"/>
        </w:rPr>
        <w:t xml:space="preserve">Konuşmaların ardından ikili iş görüşmeleri yapıldı. İş görüşmeleri çerçevesinde, sektöre hizmet veren 60 firma, </w:t>
      </w:r>
      <w:proofErr w:type="gramStart"/>
      <w:r>
        <w:rPr>
          <w:rFonts w:ascii="Tahoma" w:hAnsi="Tahoma" w:cs="Tahoma"/>
        </w:rPr>
        <w:t>metro</w:t>
      </w:r>
      <w:proofErr w:type="gramEnd"/>
      <w:r>
        <w:rPr>
          <w:rFonts w:ascii="Tahoma" w:hAnsi="Tahoma" w:cs="Tahoma"/>
        </w:rPr>
        <w:t xml:space="preserve"> araçları bakım ve revizyon, sinyal ve enerji, Ar-Ge, teleferik bakım ve onarım, otobüs bakım başlıklarında ASELSAN ve EGO yetkilileriyle kabiliyetlerini ve projelerini paylaştı.</w:t>
      </w:r>
    </w:p>
    <w:p w:rsidR="00402F5D" w:rsidRPr="00402F5D" w:rsidRDefault="00402F5D" w:rsidP="00402F5D">
      <w:pPr>
        <w:spacing w:afterLines="20" w:after="48" w:line="240" w:lineRule="auto"/>
        <w:jc w:val="both"/>
        <w:rPr>
          <w:rFonts w:ascii="Tahoma" w:hAnsi="Tahoma" w:cs="Tahoma"/>
          <w:sz w:val="10"/>
          <w:szCs w:val="10"/>
        </w:rPr>
      </w:pPr>
    </w:p>
    <w:p w:rsidR="00AF0BEE" w:rsidRDefault="00AF0BEE" w:rsidP="00402F5D">
      <w:pPr>
        <w:spacing w:afterLines="20" w:after="48" w:line="240" w:lineRule="auto"/>
        <w:jc w:val="both"/>
        <w:rPr>
          <w:rFonts w:ascii="Tahoma" w:hAnsi="Tahoma" w:cs="Tahoma"/>
        </w:rPr>
      </w:pPr>
      <w:r>
        <w:rPr>
          <w:rFonts w:ascii="Tahoma" w:hAnsi="Tahoma" w:cs="Tahoma"/>
        </w:rPr>
        <w:t xml:space="preserve">Programda ayrıca ARUS üyesi Bozankaya </w:t>
      </w:r>
      <w:r w:rsidR="00402F5D">
        <w:rPr>
          <w:rFonts w:ascii="Tahoma" w:hAnsi="Tahoma" w:cs="Tahoma"/>
        </w:rPr>
        <w:t>A.Ş.’</w:t>
      </w:r>
      <w:proofErr w:type="spellStart"/>
      <w:r w:rsidR="00402F5D">
        <w:rPr>
          <w:rFonts w:ascii="Tahoma" w:hAnsi="Tahoma" w:cs="Tahoma"/>
        </w:rPr>
        <w:t>nin</w:t>
      </w:r>
      <w:proofErr w:type="spellEnd"/>
      <w:r w:rsidR="00402F5D">
        <w:rPr>
          <w:rFonts w:ascii="Tahoma" w:hAnsi="Tahoma" w:cs="Tahoma"/>
        </w:rPr>
        <w:t xml:space="preserve"> </w:t>
      </w:r>
      <w:r>
        <w:rPr>
          <w:rFonts w:ascii="Tahoma" w:hAnsi="Tahoma" w:cs="Tahoma"/>
        </w:rPr>
        <w:t>Ankara’da ürettiği, Kayseri Büyükşehir Belediyesi tarafından kullanılan elektrikli otobüs</w:t>
      </w:r>
      <w:r w:rsidR="00402F5D">
        <w:rPr>
          <w:rFonts w:ascii="Tahoma" w:hAnsi="Tahoma" w:cs="Tahoma"/>
        </w:rPr>
        <w:t xml:space="preserve"> de</w:t>
      </w:r>
      <w:r>
        <w:rPr>
          <w:rFonts w:ascii="Tahoma" w:hAnsi="Tahoma" w:cs="Tahoma"/>
        </w:rPr>
        <w:t xml:space="preserve"> sergilendi. </w:t>
      </w:r>
    </w:p>
    <w:p w:rsidR="00AF0BEE" w:rsidRPr="00AD1028" w:rsidRDefault="00AF0BEE" w:rsidP="00402F5D">
      <w:pPr>
        <w:spacing w:afterLines="20" w:after="48" w:line="240" w:lineRule="auto"/>
        <w:contextualSpacing/>
        <w:jc w:val="both"/>
        <w:rPr>
          <w:rStyle w:val="HafifVurgulama"/>
          <w:rFonts w:ascii="Tahoma" w:hAnsi="Tahoma" w:cs="Tahoma"/>
          <w:i w:val="0"/>
          <w:color w:val="000000" w:themeColor="text1"/>
          <w:sz w:val="20"/>
          <w:szCs w:val="20"/>
        </w:rPr>
      </w:pPr>
    </w:p>
    <w:p w:rsidR="00AD1028" w:rsidRPr="00AD1028" w:rsidRDefault="00AD1028" w:rsidP="00402F5D">
      <w:pPr>
        <w:spacing w:afterLines="20" w:after="48" w:line="240" w:lineRule="auto"/>
        <w:jc w:val="both"/>
        <w:rPr>
          <w:rFonts w:ascii="Tahoma" w:hAnsi="Tahoma" w:cs="Tahoma"/>
          <w:b/>
        </w:rPr>
      </w:pPr>
      <w:r w:rsidRPr="00AD1028">
        <w:rPr>
          <w:rFonts w:ascii="Tahoma" w:hAnsi="Tahoma" w:cs="Tahoma"/>
          <w:b/>
        </w:rPr>
        <w:t>Saygılarımızla,</w:t>
      </w:r>
    </w:p>
    <w:p w:rsidR="00AD1028" w:rsidRPr="00AD1028" w:rsidRDefault="00AD1028" w:rsidP="00402F5D">
      <w:pPr>
        <w:spacing w:afterLines="20" w:after="48" w:line="240" w:lineRule="auto"/>
        <w:jc w:val="both"/>
        <w:rPr>
          <w:rFonts w:ascii="Tahoma" w:hAnsi="Tahoma" w:cs="Tahoma"/>
          <w:b/>
        </w:rPr>
      </w:pPr>
    </w:p>
    <w:p w:rsidR="00AD1028" w:rsidRPr="00AD1028" w:rsidRDefault="00AD1028" w:rsidP="00402F5D">
      <w:pPr>
        <w:spacing w:afterLines="20" w:after="48" w:line="240" w:lineRule="auto"/>
        <w:jc w:val="both"/>
        <w:rPr>
          <w:rFonts w:ascii="Tahoma" w:hAnsi="Tahoma" w:cs="Tahoma"/>
          <w:b/>
        </w:rPr>
      </w:pPr>
      <w:r w:rsidRPr="00AD1028">
        <w:rPr>
          <w:rFonts w:ascii="Tahoma" w:hAnsi="Tahoma" w:cs="Tahoma"/>
          <w:b/>
        </w:rPr>
        <w:t>OSTİM</w:t>
      </w:r>
      <w:r w:rsidR="00402F5D">
        <w:rPr>
          <w:rFonts w:ascii="Tahoma" w:hAnsi="Tahoma" w:cs="Tahoma"/>
          <w:b/>
        </w:rPr>
        <w:t xml:space="preserve"> </w:t>
      </w:r>
      <w:r w:rsidRPr="00AD1028">
        <w:rPr>
          <w:rFonts w:ascii="Tahoma" w:hAnsi="Tahoma" w:cs="Tahoma"/>
          <w:b/>
        </w:rPr>
        <w:t>Basın ve Halkla İlişkiler Müdürlüğü</w:t>
      </w:r>
    </w:p>
    <w:p w:rsidR="00AD1028" w:rsidRPr="00AD1028" w:rsidRDefault="00AD1028" w:rsidP="00402F5D">
      <w:pPr>
        <w:spacing w:afterLines="20" w:after="48" w:line="240" w:lineRule="auto"/>
        <w:jc w:val="both"/>
        <w:rPr>
          <w:rFonts w:ascii="Tahoma" w:hAnsi="Tahoma" w:cs="Tahoma"/>
          <w:b/>
        </w:rPr>
      </w:pPr>
      <w:r w:rsidRPr="00AD1028">
        <w:rPr>
          <w:rFonts w:ascii="Tahoma" w:hAnsi="Tahoma" w:cs="Tahoma"/>
          <w:b/>
        </w:rPr>
        <w:t>Tel: (0312) 385 50 90 (1300-1304)</w:t>
      </w:r>
    </w:p>
    <w:sectPr w:rsidR="00AD1028" w:rsidRPr="00AD10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079E7"/>
    <w:multiLevelType w:val="hybridMultilevel"/>
    <w:tmpl w:val="A0B2719A"/>
    <w:lvl w:ilvl="0" w:tplc="63229BCE">
      <w:numFmt w:val="bullet"/>
      <w:lvlText w:val="-"/>
      <w:lvlJc w:val="left"/>
      <w:pPr>
        <w:ind w:left="360" w:hanging="360"/>
      </w:pPr>
      <w:rPr>
        <w:rFonts w:ascii="Tahoma" w:eastAsiaTheme="minorHAnsi" w:hAnsi="Tahoma" w:cs="Tahoma"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B3D2610"/>
    <w:multiLevelType w:val="hybridMultilevel"/>
    <w:tmpl w:val="E4902BB8"/>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1E391E4D"/>
    <w:multiLevelType w:val="hybridMultilevel"/>
    <w:tmpl w:val="6A408C40"/>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nsid w:val="41201F2E"/>
    <w:multiLevelType w:val="hybridMultilevel"/>
    <w:tmpl w:val="E018A8F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isplayBackgroundShape/>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05665"/>
    <w:rsid w:val="000B3D81"/>
    <w:rsid w:val="000C3E05"/>
    <w:rsid w:val="000D3A56"/>
    <w:rsid w:val="0018578A"/>
    <w:rsid w:val="0019315E"/>
    <w:rsid w:val="0020695D"/>
    <w:rsid w:val="00250DDD"/>
    <w:rsid w:val="0027372A"/>
    <w:rsid w:val="00294720"/>
    <w:rsid w:val="00402F5D"/>
    <w:rsid w:val="00430155"/>
    <w:rsid w:val="00452C61"/>
    <w:rsid w:val="005075A4"/>
    <w:rsid w:val="00567DF4"/>
    <w:rsid w:val="005E7452"/>
    <w:rsid w:val="00674A1A"/>
    <w:rsid w:val="0074222D"/>
    <w:rsid w:val="00771583"/>
    <w:rsid w:val="00780E7B"/>
    <w:rsid w:val="007A2D1A"/>
    <w:rsid w:val="00854A0A"/>
    <w:rsid w:val="008B2F85"/>
    <w:rsid w:val="008F6834"/>
    <w:rsid w:val="00944C97"/>
    <w:rsid w:val="00965D40"/>
    <w:rsid w:val="00967818"/>
    <w:rsid w:val="009903BB"/>
    <w:rsid w:val="009E34D1"/>
    <w:rsid w:val="00A410BD"/>
    <w:rsid w:val="00A6319D"/>
    <w:rsid w:val="00A857A3"/>
    <w:rsid w:val="00A8735C"/>
    <w:rsid w:val="00AD1028"/>
    <w:rsid w:val="00AD6109"/>
    <w:rsid w:val="00AF0BEE"/>
    <w:rsid w:val="00AF7A08"/>
    <w:rsid w:val="00BB5E06"/>
    <w:rsid w:val="00BE2B9D"/>
    <w:rsid w:val="00C7323F"/>
    <w:rsid w:val="00D648D4"/>
    <w:rsid w:val="00DA0956"/>
    <w:rsid w:val="00E216EA"/>
    <w:rsid w:val="00E431B3"/>
    <w:rsid w:val="00E77832"/>
    <w:rsid w:val="00F75D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B3D81"/>
    <w:pPr>
      <w:ind w:left="720"/>
      <w:contextualSpacing/>
    </w:pPr>
  </w:style>
  <w:style w:type="character" w:styleId="HafifVurgulama">
    <w:name w:val="Subtle Emphasis"/>
    <w:basedOn w:val="VarsaylanParagrafYazTipi"/>
    <w:uiPriority w:val="19"/>
    <w:qFormat/>
    <w:rsid w:val="00AD1028"/>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B3D81"/>
    <w:pPr>
      <w:ind w:left="720"/>
      <w:contextualSpacing/>
    </w:pPr>
  </w:style>
  <w:style w:type="character" w:styleId="HafifVurgulama">
    <w:name w:val="Subtle Emphasis"/>
    <w:basedOn w:val="VarsaylanParagrafYazTipi"/>
    <w:uiPriority w:val="19"/>
    <w:qFormat/>
    <w:rsid w:val="00AD1028"/>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144765">
      <w:bodyDiv w:val="1"/>
      <w:marLeft w:val="0"/>
      <w:marRight w:val="0"/>
      <w:marTop w:val="0"/>
      <w:marBottom w:val="0"/>
      <w:divBdr>
        <w:top w:val="none" w:sz="0" w:space="0" w:color="auto"/>
        <w:left w:val="none" w:sz="0" w:space="0" w:color="auto"/>
        <w:bottom w:val="none" w:sz="0" w:space="0" w:color="auto"/>
        <w:right w:val="none" w:sz="0" w:space="0" w:color="auto"/>
      </w:divBdr>
    </w:div>
    <w:div w:id="169826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D954F-5F85-4B0F-A909-0165B5C22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868</Words>
  <Characters>4953</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Bayram DEMİRAĞ</dc:creator>
  <cp:lastModifiedBy>Korhan GÜMÜŞTEKİN</cp:lastModifiedBy>
  <cp:revision>11</cp:revision>
  <dcterms:created xsi:type="dcterms:W3CDTF">2018-10-02T11:34:00Z</dcterms:created>
  <dcterms:modified xsi:type="dcterms:W3CDTF">2018-11-20T11:03:00Z</dcterms:modified>
</cp:coreProperties>
</file>